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2CE" w:rsidRPr="00155A93" w:rsidRDefault="001352CE" w:rsidP="001352CE">
      <w:pPr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1352CE">
        <w:rPr>
          <w:sz w:val="28"/>
          <w:szCs w:val="28"/>
        </w:rPr>
        <w:t xml:space="preserve">Администрация городского округа «Александровск-Сахалинский район»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на основании постановления администрации городского округа «Александровск-Сахалинский район» от 15.03.2019 № 181 «О проведении публичных слушаний по рассмотрению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районе», извещает население о проведении публичных слушаний по вышеуказанной документации </w:t>
      </w:r>
      <w:r w:rsidRPr="00155A93">
        <w:rPr>
          <w:sz w:val="28"/>
          <w:szCs w:val="28"/>
        </w:rPr>
        <w:t>21 мая</w:t>
      </w:r>
      <w:r w:rsidRPr="00155A93">
        <w:rPr>
          <w:color w:val="FF0000"/>
          <w:sz w:val="28"/>
          <w:szCs w:val="28"/>
        </w:rPr>
        <w:t xml:space="preserve"> </w:t>
      </w:r>
      <w:r w:rsidRPr="00155A93">
        <w:rPr>
          <w:sz w:val="28"/>
          <w:szCs w:val="28"/>
        </w:rPr>
        <w:t xml:space="preserve">2019 </w:t>
      </w:r>
      <w:r w:rsidRPr="00155A93">
        <w:rPr>
          <w:color w:val="000000"/>
          <w:sz w:val="28"/>
          <w:szCs w:val="28"/>
        </w:rPr>
        <w:t xml:space="preserve">года в 14-30 в здании </w:t>
      </w:r>
      <w:r>
        <w:rPr>
          <w:color w:val="000000"/>
          <w:sz w:val="28"/>
          <w:szCs w:val="28"/>
        </w:rPr>
        <w:t xml:space="preserve">Дома Культуры по адресу: Сахалинская область, </w:t>
      </w:r>
      <w:r w:rsidRPr="00155A93">
        <w:rPr>
          <w:color w:val="000000"/>
          <w:sz w:val="28"/>
          <w:szCs w:val="28"/>
        </w:rPr>
        <w:t>Александровск-Сахалинский</w:t>
      </w:r>
      <w:r w:rsidRPr="009358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р-н</w:t>
      </w:r>
      <w:r w:rsidRPr="00155A9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с. Мгачи, </w:t>
      </w:r>
      <w:r w:rsidRPr="00155A93">
        <w:rPr>
          <w:color w:val="000000"/>
          <w:sz w:val="28"/>
          <w:szCs w:val="28"/>
        </w:rPr>
        <w:t xml:space="preserve">ул. </w:t>
      </w:r>
      <w:r>
        <w:rPr>
          <w:color w:val="000000"/>
          <w:sz w:val="28"/>
          <w:szCs w:val="28"/>
        </w:rPr>
        <w:t>Первомайс</w:t>
      </w:r>
      <w:r w:rsidRPr="00155A93">
        <w:rPr>
          <w:color w:val="000000"/>
          <w:sz w:val="28"/>
          <w:szCs w:val="28"/>
        </w:rPr>
        <w:t xml:space="preserve">кая, </w:t>
      </w:r>
      <w:r>
        <w:rPr>
          <w:color w:val="000000"/>
          <w:sz w:val="28"/>
          <w:szCs w:val="28"/>
        </w:rPr>
        <w:t>48.</w:t>
      </w:r>
    </w:p>
    <w:p w:rsidR="001352CE" w:rsidRPr="001352CE" w:rsidRDefault="007E6568" w:rsidP="00A433CD">
      <w:pPr>
        <w:numPr>
          <w:ilvl w:val="0"/>
          <w:numId w:val="1"/>
        </w:numPr>
        <w:ind w:left="0" w:firstLine="709"/>
        <w:jc w:val="both"/>
        <w:rPr>
          <w:color w:val="000000" w:themeColor="text1"/>
          <w:sz w:val="32"/>
          <w:szCs w:val="28"/>
        </w:rPr>
      </w:pPr>
      <w:r w:rsidRPr="00155A93">
        <w:rPr>
          <w:color w:val="000000"/>
          <w:sz w:val="28"/>
          <w:szCs w:val="28"/>
        </w:rPr>
        <w:t xml:space="preserve">Предложения и рекомендации </w:t>
      </w:r>
      <w:r w:rsidRPr="00155A93">
        <w:rPr>
          <w:sz w:val="28"/>
          <w:szCs w:val="28"/>
        </w:rPr>
        <w:t xml:space="preserve">касательно </w:t>
      </w:r>
      <w:r w:rsidR="008F189B">
        <w:rPr>
          <w:sz w:val="28"/>
          <w:szCs w:val="28"/>
        </w:rPr>
        <w:t xml:space="preserve">указанной </w:t>
      </w:r>
      <w:r w:rsidRPr="00155A93">
        <w:rPr>
          <w:sz w:val="28"/>
          <w:szCs w:val="28"/>
        </w:rPr>
        <w:t xml:space="preserve">документации </w:t>
      </w:r>
      <w:r w:rsidRPr="00155A93">
        <w:rPr>
          <w:color w:val="000000"/>
          <w:sz w:val="28"/>
          <w:szCs w:val="28"/>
        </w:rPr>
        <w:t xml:space="preserve">принимаются в срок до </w:t>
      </w:r>
      <w:r>
        <w:rPr>
          <w:sz w:val="28"/>
          <w:szCs w:val="28"/>
        </w:rPr>
        <w:t>07</w:t>
      </w:r>
      <w:r w:rsidRPr="00155A93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Pr="00155A93">
        <w:rPr>
          <w:sz w:val="28"/>
          <w:szCs w:val="28"/>
        </w:rPr>
        <w:t>я</w:t>
      </w:r>
      <w:r w:rsidRPr="00155A93">
        <w:rPr>
          <w:color w:val="FF0000"/>
          <w:sz w:val="28"/>
          <w:szCs w:val="28"/>
        </w:rPr>
        <w:t xml:space="preserve"> </w:t>
      </w:r>
      <w:r w:rsidRPr="00155A93">
        <w:rPr>
          <w:color w:val="000000"/>
          <w:sz w:val="28"/>
          <w:szCs w:val="28"/>
        </w:rPr>
        <w:t>2019 года (включительно) по адресу</w:t>
      </w:r>
      <w:r w:rsidRPr="002A73CF">
        <w:rPr>
          <w:color w:val="000000"/>
          <w:sz w:val="28"/>
          <w:szCs w:val="28"/>
        </w:rPr>
        <w:t xml:space="preserve">: </w:t>
      </w:r>
      <w:r w:rsidRPr="002A73CF">
        <w:rPr>
          <w:sz w:val="28"/>
          <w:szCs w:val="28"/>
        </w:rPr>
        <w:t>г. Александровск-Сахалинский, ул. Советская, д. 7, каб</w:t>
      </w:r>
      <w:r>
        <w:rPr>
          <w:sz w:val="28"/>
          <w:szCs w:val="28"/>
        </w:rPr>
        <w:t>инет</w:t>
      </w:r>
      <w:r w:rsidRPr="002A73CF">
        <w:rPr>
          <w:sz w:val="28"/>
          <w:szCs w:val="28"/>
        </w:rPr>
        <w:t xml:space="preserve"> </w:t>
      </w:r>
      <w:r>
        <w:rPr>
          <w:sz w:val="28"/>
          <w:szCs w:val="28"/>
        </w:rPr>
        <w:t>301 (приемная). О</w:t>
      </w:r>
      <w:r w:rsidRPr="001352CE">
        <w:rPr>
          <w:sz w:val="28"/>
          <w:szCs w:val="28"/>
        </w:rPr>
        <w:t>знакомиться с материалами документации можно</w:t>
      </w:r>
      <w:r w:rsidRPr="001352CE">
        <w:rPr>
          <w:color w:val="000000"/>
          <w:sz w:val="28"/>
          <w:szCs w:val="28"/>
        </w:rPr>
        <w:t xml:space="preserve"> </w:t>
      </w:r>
      <w:r w:rsidR="001352CE" w:rsidRPr="001352CE">
        <w:rPr>
          <w:color w:val="000000"/>
          <w:sz w:val="28"/>
          <w:szCs w:val="28"/>
        </w:rPr>
        <w:t xml:space="preserve">на официальном сайте городского округа «Александровск-Сахалинский район» по </w:t>
      </w:r>
      <w:r>
        <w:rPr>
          <w:color w:val="000000"/>
          <w:sz w:val="28"/>
          <w:szCs w:val="28"/>
        </w:rPr>
        <w:t>ссылке</w:t>
      </w:r>
      <w:r w:rsidR="001352CE" w:rsidRPr="001352CE">
        <w:rPr>
          <w:color w:val="000000"/>
          <w:sz w:val="28"/>
          <w:szCs w:val="28"/>
        </w:rPr>
        <w:t>:</w:t>
      </w:r>
      <w:r w:rsidR="001352CE" w:rsidRPr="00DB0AC6">
        <w:t xml:space="preserve"> </w:t>
      </w:r>
      <w:r w:rsidR="001352CE" w:rsidRPr="001352CE">
        <w:rPr>
          <w:sz w:val="28"/>
        </w:rPr>
        <w:t>http://www.aleks-sakh.ru/index/publichnye_obshhestvennye_slushanija/0-706.</w:t>
      </w:r>
    </w:p>
    <w:sectPr w:rsidR="001352CE" w:rsidRPr="00135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C41855"/>
    <w:multiLevelType w:val="hybridMultilevel"/>
    <w:tmpl w:val="E00CA5CC"/>
    <w:lvl w:ilvl="0" w:tplc="27AEC7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D71"/>
    <w:rsid w:val="00075D71"/>
    <w:rsid w:val="001352CE"/>
    <w:rsid w:val="003A3550"/>
    <w:rsid w:val="0060625F"/>
    <w:rsid w:val="007E6568"/>
    <w:rsid w:val="008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E26D3-3760-48A3-9F5E-98E0B3C2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Ирина В.</dc:creator>
  <cp:keywords/>
  <dc:description/>
  <cp:lastModifiedBy>Мороз Ирина В.</cp:lastModifiedBy>
  <cp:revision>4</cp:revision>
  <dcterms:created xsi:type="dcterms:W3CDTF">2019-03-18T05:09:00Z</dcterms:created>
  <dcterms:modified xsi:type="dcterms:W3CDTF">2019-03-18T05:27:00Z</dcterms:modified>
</cp:coreProperties>
</file>